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D23" w:rsidRDefault="00EB642E" w:rsidP="00C339E9">
      <w:pPr>
        <w:spacing w:after="120" w:line="360" w:lineRule="auto"/>
        <w:rPr>
          <w:rFonts w:cs="Arial"/>
          <w:sz w:val="36"/>
          <w:szCs w:val="36"/>
        </w:rPr>
      </w:pPr>
      <w:r w:rsidRPr="00EB642E">
        <w:rPr>
          <w:rFonts w:cs="Arial"/>
          <w:sz w:val="36"/>
          <w:szCs w:val="36"/>
        </w:rPr>
        <w:t>„Feste Rahmendaten geben Sicherheit“</w:t>
      </w:r>
    </w:p>
    <w:p w:rsidR="008D2D23" w:rsidRDefault="00EB642E" w:rsidP="00C339E9">
      <w:pPr>
        <w:spacing w:after="120" w:line="360" w:lineRule="auto"/>
        <w:rPr>
          <w:rFonts w:cs="Arial"/>
          <w:sz w:val="28"/>
          <w:szCs w:val="28"/>
        </w:rPr>
      </w:pPr>
      <w:r w:rsidRPr="00EB642E">
        <w:rPr>
          <w:rFonts w:cs="Arial"/>
          <w:sz w:val="28"/>
          <w:szCs w:val="28"/>
        </w:rPr>
        <w:t xml:space="preserve">EBZ Business School (FH) legt „Fahrplan“ bis März 2021 vor – Studienbeginn planmäßig </w:t>
      </w:r>
      <w:r>
        <w:rPr>
          <w:rFonts w:cs="Arial"/>
          <w:sz w:val="28"/>
          <w:szCs w:val="28"/>
        </w:rPr>
        <w:t>i</w:t>
      </w:r>
      <w:r w:rsidRPr="00EB642E">
        <w:rPr>
          <w:rFonts w:cs="Arial"/>
          <w:sz w:val="28"/>
          <w:szCs w:val="28"/>
        </w:rPr>
        <w:t>m Oktober</w:t>
      </w:r>
    </w:p>
    <w:p w:rsidR="00EB642E" w:rsidRPr="00EB642E" w:rsidRDefault="00EB642E" w:rsidP="00EB642E">
      <w:pPr>
        <w:spacing w:after="120" w:line="360" w:lineRule="auto"/>
        <w:jc w:val="both"/>
        <w:rPr>
          <w:rFonts w:cs="Arial"/>
          <w:sz w:val="20"/>
          <w:szCs w:val="20"/>
        </w:rPr>
      </w:pPr>
      <w:r w:rsidRPr="00EB642E">
        <w:rPr>
          <w:rFonts w:cs="Arial"/>
          <w:sz w:val="20"/>
          <w:szCs w:val="20"/>
        </w:rPr>
        <w:t>Wann beginnt das Wintersemester, läuft es digital oder auf dem Campus, welche Formen der Lehre und Prüfungen wird es geben? Viele Fragen beschäftigen Studierende nicht nur in Deutschland angesichts der Corona-Krise – konkrete Antworten gibt nun die EBZ Business School in Bochum ihren Studierenden und Studienanfängern. Das Rektorat hat einen Eckpunkteplan entwickelt, der feste Rahmendaten bietet und ein verzögerungsfreies Studium ermöglicht.</w:t>
      </w:r>
    </w:p>
    <w:p w:rsidR="00EB642E" w:rsidRPr="00EB642E" w:rsidRDefault="00EB642E" w:rsidP="00EB642E">
      <w:pPr>
        <w:spacing w:after="120" w:line="360" w:lineRule="auto"/>
        <w:jc w:val="both"/>
        <w:rPr>
          <w:rFonts w:cs="Arial"/>
          <w:sz w:val="20"/>
          <w:szCs w:val="20"/>
        </w:rPr>
      </w:pPr>
      <w:r w:rsidRPr="00EB642E">
        <w:rPr>
          <w:rFonts w:cs="Arial"/>
          <w:sz w:val="20"/>
          <w:szCs w:val="20"/>
        </w:rPr>
        <w:t>Vor Kurzem zog die Landesrektorenkonferenz der Universitäten Bilanz und stellte dem laufenden Online-Sommersemester an den Universitäten und Fachhochschulen in NRW ein ausgezeichnetes Zwischenzeugnis aus. Doch wie Studium und Lehre im Wintersemester weitergehen, blieb völlig offen. NRW-Wissenschaftsministerin Isabel Pfeiffer-Poensgen hält Prognosen für das zweite Halbjahr für „Kaffeesatzleserei“, sie glaubt aber nicht daran, dass ab Oktober alles wieder so sei wie vor der Corona-Krise. „Gewiss, es gibt eine Menge Unwägbarkeiten“, räumt Diana Ewert, Kanzlerin der EBZ Business School in Bochum, ein. „Doch wir wollten unseren Studierenden größtmögliche Planungssicherheit verschaffen. Deshalb haben wir eine klare Strategie entwickelt.“</w:t>
      </w:r>
    </w:p>
    <w:p w:rsidR="00EB642E" w:rsidRPr="00EB642E" w:rsidRDefault="00EB642E" w:rsidP="00EB642E">
      <w:pPr>
        <w:spacing w:after="120" w:line="360" w:lineRule="auto"/>
        <w:jc w:val="both"/>
        <w:rPr>
          <w:rFonts w:cs="Arial"/>
          <w:sz w:val="20"/>
          <w:szCs w:val="20"/>
        </w:rPr>
      </w:pPr>
      <w:r w:rsidRPr="00EB642E">
        <w:rPr>
          <w:rFonts w:cs="Arial"/>
          <w:sz w:val="20"/>
          <w:szCs w:val="20"/>
        </w:rPr>
        <w:t xml:space="preserve">Der Eckpunkteplan der EBZ Business School dürfte für alle interessant sein, die bereits an der größten deutschen immobilienwirtschaftlichen Fachhochschule studieren oder hier ein Studium planen. Der Rektor der EBZ Business School, Prof. Dr. Daniel Kaltofen: „Unabhängig von den weiteren Entwicklungen der </w:t>
      </w:r>
      <w:proofErr w:type="spellStart"/>
      <w:r w:rsidRPr="00EB642E">
        <w:rPr>
          <w:rFonts w:cs="Arial"/>
          <w:sz w:val="20"/>
          <w:szCs w:val="20"/>
        </w:rPr>
        <w:t>Coronalage</w:t>
      </w:r>
      <w:proofErr w:type="spellEnd"/>
      <w:r w:rsidRPr="00EB642E">
        <w:rPr>
          <w:rFonts w:cs="Arial"/>
          <w:sz w:val="20"/>
          <w:szCs w:val="20"/>
        </w:rPr>
        <w:t xml:space="preserve"> und dazu korrespondierenden politischen Beschlüssen: Wir planen das laufende Sommersemester weiter digital. Für das Wintersemester 2020/21 richten wir für unsere Studierenden eine gemischte Lehrform aus Präsenz- und Online-Unterricht ein.“ Vor dem Hintergrund der Corona-Pandemie, die noch viele Monate das „normale“ soziale Leben problematisieren wird, bietet diese hybride Form der Lehre viele Vorteile.</w:t>
      </w:r>
    </w:p>
    <w:p w:rsidR="00EB642E" w:rsidRPr="00EB642E" w:rsidRDefault="00EB642E" w:rsidP="00EB642E">
      <w:pPr>
        <w:spacing w:after="120" w:line="360" w:lineRule="auto"/>
        <w:jc w:val="both"/>
        <w:rPr>
          <w:rFonts w:cs="Arial"/>
          <w:b/>
          <w:sz w:val="20"/>
          <w:szCs w:val="20"/>
        </w:rPr>
      </w:pPr>
      <w:r w:rsidRPr="00EB642E">
        <w:rPr>
          <w:rFonts w:cs="Arial"/>
          <w:b/>
          <w:sz w:val="20"/>
          <w:szCs w:val="20"/>
        </w:rPr>
        <w:t>"Hybrid" – eine Veranstaltung, zwei Teilnahmeformen</w:t>
      </w:r>
    </w:p>
    <w:p w:rsidR="00EB642E" w:rsidRPr="00EB642E" w:rsidRDefault="00EB642E" w:rsidP="00EB642E">
      <w:pPr>
        <w:spacing w:after="120" w:line="360" w:lineRule="auto"/>
        <w:jc w:val="both"/>
        <w:rPr>
          <w:rFonts w:cs="Arial"/>
          <w:sz w:val="20"/>
          <w:szCs w:val="20"/>
        </w:rPr>
      </w:pPr>
      <w:r w:rsidRPr="00EB642E">
        <w:rPr>
          <w:rFonts w:cs="Arial"/>
          <w:sz w:val="20"/>
          <w:szCs w:val="20"/>
        </w:rPr>
        <w:t>„Hybrid“ sind solche Lehrveranstaltungen, die gleichzeitig in Präsenz- und in Online-Form stattfinden. „Studierende können also entweder auf dem Campus studieren oder sich live zuschalten“, erläutert Prof. Kaltofen. „Beide Teilgruppen können interaktiv mit den Dozenten zusammenarbeiten. Vor diesem Hintergrund erweitern wir gerade die audiovisuelle Ausstattung sowie die Internet-Bandbreite auf unserem Campus.“ Auch Prüfungen können zukünftig sowohl in Präsenz als auch digital abgehalten werden.</w:t>
      </w:r>
    </w:p>
    <w:p w:rsidR="00EB642E" w:rsidRPr="00EB642E" w:rsidRDefault="00EB642E" w:rsidP="00EB642E">
      <w:pPr>
        <w:spacing w:after="120" w:line="360" w:lineRule="auto"/>
        <w:jc w:val="both"/>
        <w:rPr>
          <w:rFonts w:cs="Arial"/>
          <w:sz w:val="20"/>
          <w:szCs w:val="20"/>
        </w:rPr>
      </w:pPr>
    </w:p>
    <w:p w:rsidR="00EB642E" w:rsidRPr="00EB642E" w:rsidRDefault="00EB642E" w:rsidP="00EB642E">
      <w:pPr>
        <w:spacing w:after="120" w:line="360" w:lineRule="auto"/>
        <w:jc w:val="both"/>
        <w:rPr>
          <w:rFonts w:cs="Arial"/>
          <w:sz w:val="20"/>
          <w:szCs w:val="20"/>
        </w:rPr>
      </w:pPr>
      <w:r w:rsidRPr="00EB642E">
        <w:rPr>
          <w:rFonts w:cs="Arial"/>
          <w:sz w:val="20"/>
          <w:szCs w:val="20"/>
        </w:rPr>
        <w:lastRenderedPageBreak/>
        <w:t xml:space="preserve">Die zentrale Entscheidung zugunsten hybrider Formate erlaubt der EBZ Business School im Gegensatz zu vielen anderen Hochschulen, ihren Studierenden ein verzögerungsfreies Studium mit festen Terminen anzubieten. Prof. Kaltofen: „Es wird alle Angebote im Wintersemester geben, auch der neue Wirtschaftsingenieur-Bachelor Energiemanagement für Gebäude und Quartiere läuft. Das gilt in jedem Fall. Selbst wenn sich die </w:t>
      </w:r>
      <w:proofErr w:type="spellStart"/>
      <w:r w:rsidRPr="00EB642E">
        <w:rPr>
          <w:rFonts w:cs="Arial"/>
          <w:sz w:val="20"/>
          <w:szCs w:val="20"/>
        </w:rPr>
        <w:t>Coronasituation</w:t>
      </w:r>
      <w:proofErr w:type="spellEnd"/>
      <w:r w:rsidRPr="00EB642E">
        <w:rPr>
          <w:rFonts w:cs="Arial"/>
          <w:sz w:val="20"/>
          <w:szCs w:val="20"/>
        </w:rPr>
        <w:t xml:space="preserve"> verschärfen und Kontakte eingeschränkt werden sollten oder neue Erkenntnisse – etwa bezüglich der Aerosol-Übertragbarkeit des Virus – zum Verbot der Präsenzlehre führen sollten. Wir können dann problemlos in den Digitalbetrieb umstellen. Auch hier ohne Verzögerungen und mit unserem vollen Angebot.“</w:t>
      </w:r>
    </w:p>
    <w:p w:rsidR="008D2D23" w:rsidRDefault="00EB642E" w:rsidP="00EB642E">
      <w:pPr>
        <w:spacing w:after="120" w:line="360" w:lineRule="auto"/>
        <w:jc w:val="both"/>
        <w:rPr>
          <w:rFonts w:cs="Arial"/>
          <w:b/>
          <w:sz w:val="20"/>
          <w:szCs w:val="20"/>
        </w:rPr>
      </w:pPr>
      <w:r w:rsidRPr="00EB642E">
        <w:rPr>
          <w:rFonts w:cs="Arial"/>
          <w:sz w:val="20"/>
          <w:szCs w:val="20"/>
        </w:rPr>
        <w:t>D</w:t>
      </w:r>
      <w:r w:rsidR="007815B9">
        <w:rPr>
          <w:rFonts w:cs="Arial"/>
          <w:sz w:val="20"/>
          <w:szCs w:val="20"/>
        </w:rPr>
        <w:t>as</w:t>
      </w:r>
      <w:r w:rsidRPr="00EB642E">
        <w:rPr>
          <w:rFonts w:cs="Arial"/>
          <w:sz w:val="20"/>
          <w:szCs w:val="20"/>
        </w:rPr>
        <w:t xml:space="preserve"> Wintersemester an der EBZ Business School (FH) </w:t>
      </w:r>
      <w:r w:rsidR="007815B9">
        <w:rPr>
          <w:rFonts w:cs="Arial"/>
          <w:sz w:val="20"/>
          <w:szCs w:val="20"/>
        </w:rPr>
        <w:t xml:space="preserve">beginnt </w:t>
      </w:r>
      <w:r w:rsidRPr="00EB642E">
        <w:rPr>
          <w:rFonts w:cs="Arial"/>
          <w:sz w:val="20"/>
          <w:szCs w:val="20"/>
        </w:rPr>
        <w:t>damit</w:t>
      </w:r>
      <w:r w:rsidR="007815B9">
        <w:rPr>
          <w:rFonts w:cs="Arial"/>
          <w:sz w:val="20"/>
          <w:szCs w:val="20"/>
        </w:rPr>
        <w:t xml:space="preserve"> –</w:t>
      </w:r>
      <w:r w:rsidRPr="00EB642E">
        <w:rPr>
          <w:rFonts w:cs="Arial"/>
          <w:sz w:val="20"/>
          <w:szCs w:val="20"/>
        </w:rPr>
        <w:t xml:space="preserve"> </w:t>
      </w:r>
      <w:r w:rsidR="007815B9">
        <w:rPr>
          <w:rFonts w:cs="Arial"/>
          <w:sz w:val="20"/>
          <w:szCs w:val="20"/>
        </w:rPr>
        <w:t>j</w:t>
      </w:r>
      <w:r w:rsidRPr="00EB642E">
        <w:rPr>
          <w:rFonts w:cs="Arial"/>
          <w:sz w:val="20"/>
          <w:szCs w:val="20"/>
        </w:rPr>
        <w:t xml:space="preserve">e nach Art und Ort des Studiengangs </w:t>
      </w:r>
      <w:r w:rsidR="007815B9">
        <w:rPr>
          <w:rFonts w:cs="Arial"/>
          <w:sz w:val="20"/>
          <w:szCs w:val="20"/>
        </w:rPr>
        <w:t xml:space="preserve">– am </w:t>
      </w:r>
      <w:r w:rsidRPr="00EB642E">
        <w:rPr>
          <w:rFonts w:cs="Arial"/>
          <w:sz w:val="20"/>
          <w:szCs w:val="20"/>
        </w:rPr>
        <w:t xml:space="preserve">8., 12. oder 15. Oktober. Die </w:t>
      </w:r>
      <w:r w:rsidR="007815B9">
        <w:rPr>
          <w:rFonts w:cs="Arial"/>
          <w:sz w:val="20"/>
          <w:szCs w:val="20"/>
        </w:rPr>
        <w:t xml:space="preserve">fixen </w:t>
      </w:r>
      <w:r w:rsidRPr="00EB642E">
        <w:rPr>
          <w:rFonts w:cs="Arial"/>
          <w:sz w:val="20"/>
          <w:szCs w:val="20"/>
        </w:rPr>
        <w:t>Daten</w:t>
      </w:r>
      <w:r w:rsidR="007815B9">
        <w:rPr>
          <w:rFonts w:cs="Arial"/>
          <w:sz w:val="20"/>
          <w:szCs w:val="20"/>
        </w:rPr>
        <w:t xml:space="preserve"> und</w:t>
      </w:r>
      <w:r w:rsidRPr="00EB642E">
        <w:rPr>
          <w:rFonts w:cs="Arial"/>
          <w:sz w:val="20"/>
          <w:szCs w:val="20"/>
        </w:rPr>
        <w:t xml:space="preserve"> Termine </w:t>
      </w:r>
      <w:r w:rsidR="007815B9">
        <w:rPr>
          <w:rFonts w:cs="Arial"/>
          <w:sz w:val="20"/>
          <w:szCs w:val="20"/>
        </w:rPr>
        <w:t>sowie</w:t>
      </w:r>
      <w:r w:rsidRPr="00EB642E">
        <w:rPr>
          <w:rFonts w:cs="Arial"/>
          <w:sz w:val="20"/>
          <w:szCs w:val="20"/>
        </w:rPr>
        <w:t xml:space="preserve"> </w:t>
      </w:r>
      <w:r w:rsidR="007815B9">
        <w:rPr>
          <w:rFonts w:cs="Arial"/>
          <w:sz w:val="20"/>
          <w:szCs w:val="20"/>
        </w:rPr>
        <w:t xml:space="preserve">alle </w:t>
      </w:r>
      <w:r w:rsidRPr="00EB642E">
        <w:rPr>
          <w:rFonts w:cs="Arial"/>
          <w:sz w:val="20"/>
          <w:szCs w:val="20"/>
        </w:rPr>
        <w:t xml:space="preserve">Informationen zu den Studiengängen finden Sie hier: </w:t>
      </w:r>
      <w:hyperlink r:id="rId7" w:history="1">
        <w:r w:rsidRPr="007E5E2C">
          <w:rPr>
            <w:rStyle w:val="Hyperlink"/>
            <w:rFonts w:cs="Arial"/>
            <w:sz w:val="20"/>
            <w:szCs w:val="20"/>
          </w:rPr>
          <w:t>www.ebz-business-school.de/studiengaenge</w:t>
        </w:r>
      </w:hyperlink>
    </w:p>
    <w:p w:rsidR="009C0B88" w:rsidRPr="00670228" w:rsidRDefault="009C0B88" w:rsidP="008D2D23">
      <w:pPr>
        <w:spacing w:after="120" w:line="360" w:lineRule="auto"/>
        <w:rPr>
          <w:rFonts w:cs="Arial"/>
          <w:b/>
          <w:sz w:val="20"/>
          <w:szCs w:val="20"/>
        </w:rPr>
      </w:pPr>
    </w:p>
    <w:p w:rsidR="008D2D23" w:rsidRPr="00670228" w:rsidRDefault="008D2D23" w:rsidP="008D2D23">
      <w:pPr>
        <w:spacing w:after="120" w:line="360" w:lineRule="auto"/>
        <w:rPr>
          <w:rFonts w:cs="Arial"/>
          <w:sz w:val="20"/>
          <w:szCs w:val="20"/>
        </w:rPr>
      </w:pPr>
      <w:r w:rsidRPr="00670228">
        <w:rPr>
          <w:rFonts w:cs="Arial"/>
          <w:b/>
          <w:sz w:val="20"/>
          <w:szCs w:val="20"/>
        </w:rPr>
        <w:t xml:space="preserve">Über das EBZ: </w:t>
      </w:r>
      <w:bookmarkStart w:id="0" w:name="_GoBack"/>
      <w:bookmarkEnd w:id="0"/>
    </w:p>
    <w:p w:rsidR="00670228" w:rsidRPr="00670228" w:rsidRDefault="00670228" w:rsidP="00670228">
      <w:pPr>
        <w:spacing w:after="120" w:line="360" w:lineRule="auto"/>
        <w:jc w:val="both"/>
        <w:rPr>
          <w:rFonts w:cs="Arial"/>
          <w:sz w:val="20"/>
          <w:szCs w:val="20"/>
        </w:rPr>
      </w:pPr>
      <w:r w:rsidRPr="00670228">
        <w:rPr>
          <w:rFonts w:cs="Arial"/>
          <w:sz w:val="20"/>
          <w:szCs w:val="20"/>
        </w:rPr>
        <w:t xml:space="preserve">Die EBZ Business School – University </w:t>
      </w:r>
      <w:proofErr w:type="spellStart"/>
      <w:r w:rsidRPr="008F7F57">
        <w:rPr>
          <w:rFonts w:cs="Arial"/>
          <w:sz w:val="20"/>
          <w:szCs w:val="20"/>
        </w:rPr>
        <w:t>of</w:t>
      </w:r>
      <w:proofErr w:type="spellEnd"/>
      <w:r w:rsidRPr="00670228">
        <w:rPr>
          <w:rFonts w:cs="Arial"/>
          <w:sz w:val="20"/>
          <w:szCs w:val="20"/>
        </w:rPr>
        <w:t xml:space="preserve"> </w:t>
      </w:r>
      <w:r w:rsidRPr="008F7F57">
        <w:rPr>
          <w:rFonts w:cs="Arial"/>
          <w:sz w:val="20"/>
          <w:szCs w:val="20"/>
        </w:rPr>
        <w:t>Applied</w:t>
      </w:r>
      <w:r w:rsidRPr="00670228">
        <w:rPr>
          <w:rFonts w:cs="Arial"/>
          <w:sz w:val="20"/>
          <w:szCs w:val="20"/>
        </w:rPr>
        <w:t xml:space="preserve"> </w:t>
      </w:r>
      <w:r w:rsidRPr="008F7F57">
        <w:rPr>
          <w:rFonts w:cs="Arial"/>
          <w:sz w:val="20"/>
          <w:szCs w:val="20"/>
        </w:rPr>
        <w:t>Sciences</w:t>
      </w:r>
      <w:r w:rsidRPr="00670228">
        <w:rPr>
          <w:rFonts w:cs="Arial"/>
          <w:sz w:val="20"/>
          <w:szCs w:val="20"/>
        </w:rPr>
        <w:t xml:space="preserve"> ist eine Hochschule mit Sitz in Bochum. Sie bietet immobilienwirtschaftliche Bachelor- sowie Masterstudiengänge an, die auch berufs- oder ausbildungsbegleitend sowie als Vollzeitstudium absolviert werden können.  </w:t>
      </w:r>
    </w:p>
    <w:p w:rsidR="00670228" w:rsidRPr="00670228" w:rsidRDefault="00670228" w:rsidP="00670228">
      <w:pPr>
        <w:spacing w:after="120" w:line="360" w:lineRule="auto"/>
        <w:jc w:val="both"/>
        <w:rPr>
          <w:rFonts w:cs="Arial"/>
          <w:sz w:val="20"/>
          <w:szCs w:val="20"/>
        </w:rPr>
      </w:pPr>
      <w:r w:rsidRPr="00670228">
        <w:rPr>
          <w:rFonts w:cs="Arial"/>
          <w:sz w:val="20"/>
          <w:szCs w:val="20"/>
        </w:rPr>
        <w:t xml:space="preserve">Die Studiengänge sind auf der Basis von Arbeitgeberbefragungen und in engem Kontakt mit den immobilienwirtschaftlichen Verbänden entwickelt worden. Sie sind deshalb besonders praxisorientiert und vermitteln eine hohe Berufsfähigkeit. Als private Hochschule bietet </w:t>
      </w:r>
      <w:r w:rsidR="008F7F57">
        <w:rPr>
          <w:rFonts w:cs="Arial"/>
          <w:sz w:val="20"/>
          <w:szCs w:val="20"/>
        </w:rPr>
        <w:t>die</w:t>
      </w:r>
      <w:r w:rsidRPr="00670228">
        <w:rPr>
          <w:rFonts w:cs="Arial"/>
          <w:sz w:val="20"/>
          <w:szCs w:val="20"/>
        </w:rPr>
        <w:t xml:space="preserve"> EBZ Business School kleine Studiengruppen, individuelle Betreuung und engen Kontakt zur Wohnungs- und Immobilienwirtschaft. </w:t>
      </w:r>
    </w:p>
    <w:p w:rsidR="00670228" w:rsidRPr="00670228" w:rsidRDefault="00670228" w:rsidP="00670228">
      <w:pPr>
        <w:spacing w:after="120" w:line="360" w:lineRule="auto"/>
        <w:jc w:val="both"/>
        <w:rPr>
          <w:rFonts w:cs="Arial"/>
          <w:sz w:val="20"/>
          <w:szCs w:val="20"/>
        </w:rPr>
      </w:pPr>
      <w:r w:rsidRPr="00670228">
        <w:rPr>
          <w:rFonts w:cs="Arial"/>
          <w:sz w:val="20"/>
          <w:szCs w:val="20"/>
        </w:rPr>
        <w:t>Die EBZ Business School ist eine forschungsintensive Fachhochschule, die auf wissenschaftliche Exzellenz und Forschungsorientierung in der Lehre ausgerichtet ist. Ihr Ziel ist es, den Forschungs- und Wissensstand in der Wohnungs- und Immobilienwirtschaft zu erhöhen.</w:t>
      </w:r>
    </w:p>
    <w:p w:rsidR="008D2D23" w:rsidRPr="00670228" w:rsidRDefault="0019049D" w:rsidP="00670228">
      <w:pPr>
        <w:spacing w:line="360" w:lineRule="auto"/>
        <w:rPr>
          <w:rFonts w:cs="Arial"/>
          <w:sz w:val="20"/>
          <w:szCs w:val="20"/>
        </w:rPr>
      </w:pPr>
      <w:hyperlink r:id="rId8" w:history="1">
        <w:r w:rsidR="00670228" w:rsidRPr="00670228">
          <w:rPr>
            <w:rStyle w:val="Hyperlink"/>
            <w:rFonts w:cs="Arial"/>
            <w:sz w:val="20"/>
            <w:szCs w:val="20"/>
          </w:rPr>
          <w:t>www.ebz-business-school.de</w:t>
        </w:r>
      </w:hyperlink>
    </w:p>
    <w:p w:rsidR="00670228" w:rsidRPr="00670228" w:rsidRDefault="00670228" w:rsidP="008D2D23">
      <w:pPr>
        <w:spacing w:line="360" w:lineRule="auto"/>
        <w:rPr>
          <w:rFonts w:cs="Arial"/>
          <w:b/>
          <w:sz w:val="20"/>
          <w:szCs w:val="20"/>
        </w:rPr>
      </w:pPr>
    </w:p>
    <w:p w:rsidR="008D2D23" w:rsidRPr="00670228" w:rsidRDefault="008D2D23" w:rsidP="008D2D23">
      <w:pPr>
        <w:spacing w:line="360" w:lineRule="auto"/>
        <w:rPr>
          <w:rFonts w:cs="Arial"/>
          <w:b/>
          <w:sz w:val="20"/>
          <w:szCs w:val="20"/>
        </w:rPr>
      </w:pPr>
      <w:r w:rsidRPr="00670228">
        <w:rPr>
          <w:rFonts w:cs="Arial"/>
          <w:b/>
          <w:sz w:val="20"/>
          <w:szCs w:val="20"/>
        </w:rPr>
        <w:t>Pressekontakt:</w:t>
      </w:r>
    </w:p>
    <w:p w:rsidR="008D2D23" w:rsidRPr="00670228" w:rsidRDefault="008D2D23" w:rsidP="008D2D23">
      <w:pPr>
        <w:spacing w:line="360" w:lineRule="auto"/>
        <w:rPr>
          <w:rFonts w:cs="Arial"/>
          <w:sz w:val="20"/>
          <w:szCs w:val="20"/>
        </w:rPr>
      </w:pPr>
      <w:r w:rsidRPr="00670228">
        <w:rPr>
          <w:rFonts w:cs="Arial"/>
          <w:sz w:val="20"/>
          <w:szCs w:val="20"/>
        </w:rPr>
        <w:t xml:space="preserve">EBZ - </w:t>
      </w:r>
      <w:r w:rsidRPr="008F7F57">
        <w:rPr>
          <w:rFonts w:cs="Arial"/>
          <w:sz w:val="20"/>
          <w:szCs w:val="20"/>
        </w:rPr>
        <w:t>Europäisches</w:t>
      </w:r>
      <w:r w:rsidRPr="00670228">
        <w:rPr>
          <w:rFonts w:cs="Arial"/>
          <w:sz w:val="20"/>
          <w:szCs w:val="20"/>
        </w:rPr>
        <w:t xml:space="preserve"> Bildungszentrum der Wohnungs- und Immobilienwirtschaft</w:t>
      </w:r>
    </w:p>
    <w:p w:rsidR="008D2D23" w:rsidRPr="00670228" w:rsidRDefault="008D2D23" w:rsidP="008D2D23">
      <w:pPr>
        <w:spacing w:line="360" w:lineRule="auto"/>
        <w:rPr>
          <w:rFonts w:cs="Arial"/>
          <w:sz w:val="20"/>
          <w:szCs w:val="20"/>
        </w:rPr>
      </w:pPr>
      <w:r w:rsidRPr="00670228">
        <w:rPr>
          <w:rFonts w:cs="Arial"/>
          <w:sz w:val="20"/>
          <w:szCs w:val="20"/>
        </w:rPr>
        <w:t>Dr. Nils Rimkus</w:t>
      </w:r>
    </w:p>
    <w:p w:rsidR="008D2D23" w:rsidRPr="00670228" w:rsidRDefault="008F7F57" w:rsidP="008D2D23">
      <w:pPr>
        <w:spacing w:line="360" w:lineRule="auto"/>
        <w:rPr>
          <w:rFonts w:cs="Arial"/>
          <w:sz w:val="20"/>
          <w:szCs w:val="20"/>
        </w:rPr>
      </w:pPr>
      <w:r>
        <w:rPr>
          <w:rFonts w:cs="Arial"/>
          <w:sz w:val="20"/>
          <w:szCs w:val="20"/>
        </w:rPr>
        <w:t>Tel.</w:t>
      </w:r>
      <w:r w:rsidR="008D2D23" w:rsidRPr="00670228">
        <w:rPr>
          <w:rFonts w:cs="Arial"/>
          <w:sz w:val="20"/>
          <w:szCs w:val="20"/>
        </w:rPr>
        <w:t>: 0234 9447 639</w:t>
      </w:r>
    </w:p>
    <w:p w:rsidR="008D2D23" w:rsidRPr="00670228" w:rsidRDefault="008D2D23" w:rsidP="008D2D23">
      <w:pPr>
        <w:spacing w:line="360" w:lineRule="auto"/>
        <w:rPr>
          <w:rFonts w:cs="Arial"/>
          <w:sz w:val="20"/>
          <w:szCs w:val="20"/>
        </w:rPr>
      </w:pPr>
      <w:r w:rsidRPr="00670228">
        <w:rPr>
          <w:rFonts w:cs="Arial"/>
          <w:sz w:val="20"/>
          <w:szCs w:val="20"/>
        </w:rPr>
        <w:t>Mobil: 0173 599 4645</w:t>
      </w:r>
    </w:p>
    <w:p w:rsidR="008D2D23" w:rsidRPr="00670228" w:rsidRDefault="008D2D23" w:rsidP="008D2D23">
      <w:pPr>
        <w:spacing w:line="360" w:lineRule="auto"/>
        <w:rPr>
          <w:rFonts w:cs="Arial"/>
          <w:sz w:val="20"/>
          <w:szCs w:val="20"/>
        </w:rPr>
      </w:pPr>
      <w:r w:rsidRPr="00670228">
        <w:rPr>
          <w:rFonts w:cs="Arial"/>
          <w:sz w:val="20"/>
          <w:szCs w:val="20"/>
        </w:rPr>
        <w:t xml:space="preserve">E-Mail: </w:t>
      </w:r>
      <w:hyperlink r:id="rId9" w:history="1">
        <w:r w:rsidRPr="00670228">
          <w:rPr>
            <w:rStyle w:val="Hyperlink"/>
            <w:rFonts w:cs="Arial"/>
            <w:sz w:val="20"/>
            <w:szCs w:val="20"/>
          </w:rPr>
          <w:t>n.rimkus@e-b-z.de</w:t>
        </w:r>
      </w:hyperlink>
    </w:p>
    <w:p w:rsidR="008D2D23" w:rsidRPr="00670228" w:rsidRDefault="0019049D" w:rsidP="008D2D23">
      <w:pPr>
        <w:spacing w:line="360" w:lineRule="auto"/>
        <w:rPr>
          <w:rFonts w:cs="Arial"/>
          <w:sz w:val="20"/>
          <w:szCs w:val="20"/>
        </w:rPr>
      </w:pPr>
      <w:hyperlink r:id="rId10" w:history="1">
        <w:r w:rsidR="008D2D23" w:rsidRPr="00670228">
          <w:rPr>
            <w:rStyle w:val="Hyperlink"/>
            <w:rFonts w:cs="Arial"/>
            <w:sz w:val="20"/>
            <w:szCs w:val="20"/>
          </w:rPr>
          <w:t>www.e-b-z.de</w:t>
        </w:r>
      </w:hyperlink>
      <w:r w:rsidR="008D2D23" w:rsidRPr="00670228">
        <w:rPr>
          <w:rFonts w:cs="Arial"/>
          <w:sz w:val="20"/>
          <w:szCs w:val="20"/>
        </w:rPr>
        <w:t xml:space="preserve"> </w:t>
      </w:r>
    </w:p>
    <w:sectPr w:rsidR="008D2D23" w:rsidRPr="0067022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9D" w:rsidRDefault="0019049D">
      <w:r>
        <w:separator/>
      </w:r>
    </w:p>
  </w:endnote>
  <w:endnote w:type="continuationSeparator" w:id="0">
    <w:p w:rsidR="0019049D" w:rsidRDefault="0019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11" w:rsidRDefault="004B2911">
    <w:pPr>
      <w:pStyle w:val="Fuzeile"/>
      <w:rPr>
        <w:sz w:val="18"/>
      </w:rPr>
    </w:pPr>
    <w:r>
      <w:rPr>
        <w:rStyle w:val="Seitenzahl"/>
        <w:sz w:val="18"/>
      </w:rPr>
      <w:t>EBZ Business School © 20</w:t>
    </w:r>
    <w:r w:rsidR="008D2D23">
      <w:rPr>
        <w:rStyle w:val="Seitenzahl"/>
        <w:sz w:val="18"/>
      </w:rPr>
      <w:t>20</w:t>
    </w:r>
    <w:r>
      <w:rPr>
        <w:rStyle w:val="Seitenzahl"/>
        <w:sz w:val="18"/>
      </w:rPr>
      <w:tab/>
    </w:r>
    <w:r>
      <w:rPr>
        <w:rStyle w:val="Seitenzahl"/>
        <w:sz w:val="18"/>
      </w:rPr>
      <w:tab/>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D34614">
      <w:rPr>
        <w:rStyle w:val="Seitenzahl"/>
        <w:noProof/>
        <w:sz w:val="18"/>
      </w:rPr>
      <w:t>2</w:t>
    </w:r>
    <w:r>
      <w:rPr>
        <w:rStyle w:val="Seitenzahl"/>
        <w:sz w:val="18"/>
      </w:rPr>
      <w:fldChar w:fldCharType="end"/>
    </w:r>
    <w:r>
      <w:rPr>
        <w:rStyle w:val="Seitenzahl"/>
        <w:sz w:val="18"/>
      </w:rPr>
      <w:t xml:space="preserve"> von </w:t>
    </w:r>
    <w:r>
      <w:rPr>
        <w:rStyle w:val="Seitenzahl"/>
        <w:sz w:val="18"/>
      </w:rPr>
      <w:fldChar w:fldCharType="begin"/>
    </w:r>
    <w:r>
      <w:rPr>
        <w:rStyle w:val="Seitenzahl"/>
        <w:sz w:val="18"/>
      </w:rPr>
      <w:instrText xml:space="preserve"> NUMPAGES </w:instrText>
    </w:r>
    <w:r>
      <w:rPr>
        <w:rStyle w:val="Seitenzahl"/>
        <w:sz w:val="18"/>
      </w:rPr>
      <w:fldChar w:fldCharType="separate"/>
    </w:r>
    <w:r w:rsidR="00D34614">
      <w:rPr>
        <w:rStyle w:val="Seitenzahl"/>
        <w:noProof/>
        <w:sz w:val="18"/>
      </w:rPr>
      <w:t>2</w:t>
    </w:r>
    <w:r>
      <w:rPr>
        <w:rStyle w:val="Seitenzahl"/>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9D" w:rsidRDefault="0019049D">
      <w:r>
        <w:separator/>
      </w:r>
    </w:p>
  </w:footnote>
  <w:footnote w:type="continuationSeparator" w:id="0">
    <w:p w:rsidR="0019049D" w:rsidRDefault="0019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68" w:rsidRDefault="00B76053" w:rsidP="00765961">
    <w:pPr>
      <w:pStyle w:val="Kopfzeile"/>
      <w:tabs>
        <w:tab w:val="clear" w:pos="4536"/>
      </w:tabs>
    </w:pPr>
    <w:r>
      <w:rPr>
        <w:noProof/>
      </w:rPr>
      <w:drawing>
        <wp:anchor distT="0" distB="0" distL="114300" distR="114300" simplePos="0" relativeHeight="251657728" behindDoc="1" locked="0" layoutInCell="1" allowOverlap="1">
          <wp:simplePos x="0" y="0"/>
          <wp:positionH relativeFrom="column">
            <wp:posOffset>-127635</wp:posOffset>
          </wp:positionH>
          <wp:positionV relativeFrom="paragraph">
            <wp:posOffset>47625</wp:posOffset>
          </wp:positionV>
          <wp:extent cx="2342515" cy="781050"/>
          <wp:effectExtent l="0" t="0" r="0" b="0"/>
          <wp:wrapTight wrapText="bothSides">
            <wp:wrapPolygon edited="0">
              <wp:start x="0" y="0"/>
              <wp:lineTo x="0" y="21073"/>
              <wp:lineTo x="21430" y="21073"/>
              <wp:lineTo x="21430" y="0"/>
              <wp:lineTo x="0" y="0"/>
            </wp:wrapPolygon>
          </wp:wrapTight>
          <wp:docPr id="3" name="Bild 3" descr="EBZ-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Z-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B98" w:rsidRDefault="00681B98" w:rsidP="00681B98">
    <w:pPr>
      <w:pStyle w:val="Kopfzeile"/>
      <w:pBdr>
        <w:bottom w:val="single" w:sz="4" w:space="1" w:color="auto"/>
      </w:pBdr>
      <w:tabs>
        <w:tab w:val="clear" w:pos="4536"/>
        <w:tab w:val="clear" w:pos="9072"/>
        <w:tab w:val="left" w:pos="1290"/>
        <w:tab w:val="left" w:pos="2940"/>
      </w:tabs>
      <w:rPr>
        <w:b/>
        <w:sz w:val="22"/>
        <w:szCs w:val="22"/>
      </w:rPr>
    </w:pPr>
  </w:p>
  <w:p w:rsidR="00681B98" w:rsidRDefault="00681B98" w:rsidP="00785EE1">
    <w:pPr>
      <w:pStyle w:val="Kopfzeile"/>
      <w:pBdr>
        <w:bottom w:val="single" w:sz="4" w:space="1" w:color="auto"/>
      </w:pBdr>
      <w:rPr>
        <w:b/>
        <w:sz w:val="22"/>
        <w:szCs w:val="22"/>
      </w:rPr>
    </w:pPr>
  </w:p>
  <w:p w:rsidR="00942068" w:rsidRDefault="00942068" w:rsidP="00785EE1">
    <w:pPr>
      <w:pStyle w:val="Kopfzeile"/>
      <w:pBdr>
        <w:bottom w:val="single" w:sz="4" w:space="1" w:color="auto"/>
      </w:pBdr>
      <w:rPr>
        <w:b/>
        <w:sz w:val="22"/>
        <w:szCs w:val="22"/>
      </w:rPr>
    </w:pPr>
  </w:p>
  <w:p w:rsidR="00942068" w:rsidRDefault="00942068" w:rsidP="00785EE1">
    <w:pPr>
      <w:pStyle w:val="Kopfzeile"/>
      <w:pBdr>
        <w:bottom w:val="single" w:sz="4" w:space="1" w:color="auto"/>
      </w:pBdr>
      <w:rPr>
        <w:b/>
        <w:sz w:val="22"/>
        <w:szCs w:val="22"/>
      </w:rPr>
    </w:pPr>
  </w:p>
  <w:p w:rsidR="00942068" w:rsidRDefault="00942068" w:rsidP="00785EE1">
    <w:pPr>
      <w:pStyle w:val="Kopfzeile"/>
      <w:pBdr>
        <w:bottom w:val="single" w:sz="4" w:space="1" w:color="auto"/>
      </w:pBdr>
      <w:rPr>
        <w:b/>
        <w:sz w:val="22"/>
        <w:szCs w:val="22"/>
      </w:rPr>
    </w:pPr>
  </w:p>
  <w:p w:rsidR="00F76EE5" w:rsidRDefault="008D2D23" w:rsidP="004F4B3B">
    <w:pPr>
      <w:pStyle w:val="Kopfzeile"/>
      <w:spacing w:before="240"/>
      <w:rPr>
        <w:b/>
        <w:sz w:val="22"/>
        <w:szCs w:val="22"/>
      </w:rPr>
    </w:pPr>
    <w:r>
      <w:rPr>
        <w:b/>
        <w:sz w:val="22"/>
        <w:szCs w:val="22"/>
      </w:rPr>
      <w:t>P</w:t>
    </w:r>
    <w:r w:rsidR="004F0220">
      <w:rPr>
        <w:b/>
        <w:sz w:val="22"/>
        <w:szCs w:val="22"/>
      </w:rPr>
      <w:t>ressemeldung</w:t>
    </w:r>
    <w:r w:rsidR="002E7EBA">
      <w:rPr>
        <w:b/>
        <w:sz w:val="22"/>
        <w:szCs w:val="22"/>
      </w:rPr>
      <w:tab/>
    </w:r>
    <w:r w:rsidR="004F0220">
      <w:rPr>
        <w:b/>
        <w:sz w:val="22"/>
        <w:szCs w:val="22"/>
      </w:rPr>
      <w:tab/>
    </w:r>
    <w:r>
      <w:rPr>
        <w:b/>
        <w:sz w:val="22"/>
        <w:szCs w:val="22"/>
      </w:rPr>
      <w:t>2</w:t>
    </w:r>
    <w:r w:rsidR="00EB642E">
      <w:rPr>
        <w:b/>
        <w:sz w:val="22"/>
        <w:szCs w:val="22"/>
      </w:rPr>
      <w:t>8</w:t>
    </w:r>
    <w:r>
      <w:rPr>
        <w:b/>
        <w:sz w:val="22"/>
        <w:szCs w:val="22"/>
      </w:rPr>
      <w:t>.05.2020</w:t>
    </w:r>
  </w:p>
  <w:p w:rsidR="009D4E5E" w:rsidRPr="00785EE1" w:rsidRDefault="009D4E5E" w:rsidP="00785EE1">
    <w:pPr>
      <w:pStyle w:val="Kopfzeile"/>
      <w:pBdr>
        <w:bottom w:val="single" w:sz="4" w:space="1" w:color="auto"/>
      </w:pBdr>
      <w:rPr>
        <w:b/>
        <w:sz w:val="22"/>
        <w:szCs w:val="22"/>
      </w:rPr>
    </w:pPr>
  </w:p>
  <w:p w:rsidR="004B2911" w:rsidRPr="00785EE1" w:rsidRDefault="004B2911" w:rsidP="00785EE1">
    <w:pPr>
      <w:pStyle w:val="Kopfzeile"/>
      <w:spacing w:before="120"/>
      <w:rPr>
        <w:b/>
        <w:sz w:val="22"/>
        <w:szCs w:val="22"/>
      </w:rPr>
    </w:pPr>
    <w:r w:rsidRPr="00785EE1">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4804"/>
    <w:multiLevelType w:val="hybridMultilevel"/>
    <w:tmpl w:val="22044DE8"/>
    <w:lvl w:ilvl="0" w:tplc="65642AEA">
      <w:start w:val="1"/>
      <w:numFmt w:val="bullet"/>
      <w:lvlText w:val=""/>
      <w:lvlJc w:val="left"/>
      <w:pPr>
        <w:tabs>
          <w:tab w:val="num" w:pos="417"/>
        </w:tabs>
        <w:ind w:left="397"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E707E"/>
    <w:multiLevelType w:val="hybridMultilevel"/>
    <w:tmpl w:val="882EF7CE"/>
    <w:lvl w:ilvl="0" w:tplc="D0144460">
      <w:start w:val="11"/>
      <w:numFmt w:val="bullet"/>
      <w:lvlText w:val="-"/>
      <w:lvlJc w:val="left"/>
      <w:pPr>
        <w:tabs>
          <w:tab w:val="num" w:pos="420"/>
        </w:tabs>
        <w:ind w:left="420" w:hanging="360"/>
      </w:pPr>
      <w:rPr>
        <w:rFonts w:ascii="Arial" w:eastAsia="Times" w:hAnsi="Arial" w:cs="Arial"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3396B6F"/>
    <w:multiLevelType w:val="hybridMultilevel"/>
    <w:tmpl w:val="8E8E4A88"/>
    <w:lvl w:ilvl="0" w:tplc="4F84E02C">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D37B19"/>
    <w:multiLevelType w:val="hybridMultilevel"/>
    <w:tmpl w:val="9B8CDF5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F"/>
    <w:rsid w:val="000029BE"/>
    <w:rsid w:val="00002D7D"/>
    <w:rsid w:val="00005662"/>
    <w:rsid w:val="0001311F"/>
    <w:rsid w:val="00013283"/>
    <w:rsid w:val="000151CB"/>
    <w:rsid w:val="00022B30"/>
    <w:rsid w:val="00023B2B"/>
    <w:rsid w:val="0002628C"/>
    <w:rsid w:val="000306ED"/>
    <w:rsid w:val="00036023"/>
    <w:rsid w:val="00040C67"/>
    <w:rsid w:val="0004392F"/>
    <w:rsid w:val="00044242"/>
    <w:rsid w:val="00051B97"/>
    <w:rsid w:val="00052CB6"/>
    <w:rsid w:val="000538F1"/>
    <w:rsid w:val="00063349"/>
    <w:rsid w:val="000643F4"/>
    <w:rsid w:val="00071BEB"/>
    <w:rsid w:val="00085DA5"/>
    <w:rsid w:val="00086125"/>
    <w:rsid w:val="00094E07"/>
    <w:rsid w:val="000A0CB3"/>
    <w:rsid w:val="000A6131"/>
    <w:rsid w:val="000A6A42"/>
    <w:rsid w:val="000B3A14"/>
    <w:rsid w:val="000B767F"/>
    <w:rsid w:val="000C46FB"/>
    <w:rsid w:val="000C6B58"/>
    <w:rsid w:val="000D6590"/>
    <w:rsid w:val="000E09A7"/>
    <w:rsid w:val="000F45AF"/>
    <w:rsid w:val="00120801"/>
    <w:rsid w:val="0012287F"/>
    <w:rsid w:val="00130750"/>
    <w:rsid w:val="00136BE6"/>
    <w:rsid w:val="00140686"/>
    <w:rsid w:val="00140D7D"/>
    <w:rsid w:val="00143606"/>
    <w:rsid w:val="00152A08"/>
    <w:rsid w:val="001570C4"/>
    <w:rsid w:val="00167B7C"/>
    <w:rsid w:val="00173CB0"/>
    <w:rsid w:val="00184D53"/>
    <w:rsid w:val="00185CA8"/>
    <w:rsid w:val="0019049D"/>
    <w:rsid w:val="00192229"/>
    <w:rsid w:val="001A3E06"/>
    <w:rsid w:val="001B5BB1"/>
    <w:rsid w:val="001C2F2A"/>
    <w:rsid w:val="001D0AD8"/>
    <w:rsid w:val="001F0779"/>
    <w:rsid w:val="001F5027"/>
    <w:rsid w:val="002066A5"/>
    <w:rsid w:val="00237FDE"/>
    <w:rsid w:val="0024180F"/>
    <w:rsid w:val="00252327"/>
    <w:rsid w:val="002538D2"/>
    <w:rsid w:val="00261458"/>
    <w:rsid w:val="0026740B"/>
    <w:rsid w:val="00276CA7"/>
    <w:rsid w:val="0028501D"/>
    <w:rsid w:val="0028680F"/>
    <w:rsid w:val="002A09C1"/>
    <w:rsid w:val="002A44E5"/>
    <w:rsid w:val="002A7E4C"/>
    <w:rsid w:val="002B1809"/>
    <w:rsid w:val="002B1A0D"/>
    <w:rsid w:val="002B2E13"/>
    <w:rsid w:val="002B44A1"/>
    <w:rsid w:val="002C03C3"/>
    <w:rsid w:val="002C41F8"/>
    <w:rsid w:val="002C78C2"/>
    <w:rsid w:val="002D154C"/>
    <w:rsid w:val="002D342B"/>
    <w:rsid w:val="002D5E8D"/>
    <w:rsid w:val="002E379D"/>
    <w:rsid w:val="002E76CA"/>
    <w:rsid w:val="002E7EBA"/>
    <w:rsid w:val="002F29D7"/>
    <w:rsid w:val="002F671B"/>
    <w:rsid w:val="002F70F4"/>
    <w:rsid w:val="00304466"/>
    <w:rsid w:val="00305195"/>
    <w:rsid w:val="00313BE2"/>
    <w:rsid w:val="00315D29"/>
    <w:rsid w:val="0033394E"/>
    <w:rsid w:val="00341ABE"/>
    <w:rsid w:val="0034551C"/>
    <w:rsid w:val="0036446D"/>
    <w:rsid w:val="003715D6"/>
    <w:rsid w:val="00376729"/>
    <w:rsid w:val="00380E02"/>
    <w:rsid w:val="003833DF"/>
    <w:rsid w:val="00383F25"/>
    <w:rsid w:val="00387E36"/>
    <w:rsid w:val="00397A04"/>
    <w:rsid w:val="003A1D1C"/>
    <w:rsid w:val="003A3BE1"/>
    <w:rsid w:val="003B1B99"/>
    <w:rsid w:val="003B2A92"/>
    <w:rsid w:val="003C3AFD"/>
    <w:rsid w:val="003D6536"/>
    <w:rsid w:val="003E1529"/>
    <w:rsid w:val="003E6AFD"/>
    <w:rsid w:val="003F0D2E"/>
    <w:rsid w:val="003F2F81"/>
    <w:rsid w:val="003F52AD"/>
    <w:rsid w:val="00400CF5"/>
    <w:rsid w:val="00404188"/>
    <w:rsid w:val="004064B3"/>
    <w:rsid w:val="00407A1F"/>
    <w:rsid w:val="00407BF9"/>
    <w:rsid w:val="00407CBA"/>
    <w:rsid w:val="004115EE"/>
    <w:rsid w:val="00423B4E"/>
    <w:rsid w:val="00424AD6"/>
    <w:rsid w:val="00452A15"/>
    <w:rsid w:val="004531DD"/>
    <w:rsid w:val="0045696C"/>
    <w:rsid w:val="00464565"/>
    <w:rsid w:val="004674E6"/>
    <w:rsid w:val="00467680"/>
    <w:rsid w:val="0047525A"/>
    <w:rsid w:val="00476D18"/>
    <w:rsid w:val="00481261"/>
    <w:rsid w:val="004900EE"/>
    <w:rsid w:val="00490509"/>
    <w:rsid w:val="00492ADE"/>
    <w:rsid w:val="004931AC"/>
    <w:rsid w:val="004A577E"/>
    <w:rsid w:val="004B2911"/>
    <w:rsid w:val="004B324B"/>
    <w:rsid w:val="004B4B4C"/>
    <w:rsid w:val="004C54E4"/>
    <w:rsid w:val="004C76E9"/>
    <w:rsid w:val="004D1AB7"/>
    <w:rsid w:val="004D21E4"/>
    <w:rsid w:val="004D4B62"/>
    <w:rsid w:val="004D7831"/>
    <w:rsid w:val="004F0220"/>
    <w:rsid w:val="004F0714"/>
    <w:rsid w:val="004F4B3B"/>
    <w:rsid w:val="004F7BE9"/>
    <w:rsid w:val="005111F2"/>
    <w:rsid w:val="00517A8F"/>
    <w:rsid w:val="00521753"/>
    <w:rsid w:val="00536826"/>
    <w:rsid w:val="005375E8"/>
    <w:rsid w:val="00543EA2"/>
    <w:rsid w:val="005559BE"/>
    <w:rsid w:val="0055669D"/>
    <w:rsid w:val="00563A60"/>
    <w:rsid w:val="00567928"/>
    <w:rsid w:val="005779AC"/>
    <w:rsid w:val="00581A60"/>
    <w:rsid w:val="005A1BF7"/>
    <w:rsid w:val="005A2DA4"/>
    <w:rsid w:val="005B147B"/>
    <w:rsid w:val="005B1A8F"/>
    <w:rsid w:val="005B1B8F"/>
    <w:rsid w:val="005D54ED"/>
    <w:rsid w:val="005E17CF"/>
    <w:rsid w:val="005E39E9"/>
    <w:rsid w:val="005E7A73"/>
    <w:rsid w:val="005F1F4B"/>
    <w:rsid w:val="005F44EC"/>
    <w:rsid w:val="005F5D02"/>
    <w:rsid w:val="005F6B26"/>
    <w:rsid w:val="006041F0"/>
    <w:rsid w:val="00605082"/>
    <w:rsid w:val="0061762B"/>
    <w:rsid w:val="00623176"/>
    <w:rsid w:val="006319E0"/>
    <w:rsid w:val="00633674"/>
    <w:rsid w:val="006336CB"/>
    <w:rsid w:val="00645985"/>
    <w:rsid w:val="00655691"/>
    <w:rsid w:val="00662B4E"/>
    <w:rsid w:val="00666D73"/>
    <w:rsid w:val="00670228"/>
    <w:rsid w:val="00671317"/>
    <w:rsid w:val="00675269"/>
    <w:rsid w:val="00680CBA"/>
    <w:rsid w:val="00681B98"/>
    <w:rsid w:val="00686B92"/>
    <w:rsid w:val="006923A8"/>
    <w:rsid w:val="00697804"/>
    <w:rsid w:val="006A1795"/>
    <w:rsid w:val="006A2E0E"/>
    <w:rsid w:val="006A38F9"/>
    <w:rsid w:val="006A4D0B"/>
    <w:rsid w:val="006A4EFF"/>
    <w:rsid w:val="006A55A1"/>
    <w:rsid w:val="006A72BC"/>
    <w:rsid w:val="006D6F05"/>
    <w:rsid w:val="006E36CC"/>
    <w:rsid w:val="006E5017"/>
    <w:rsid w:val="006E56F1"/>
    <w:rsid w:val="006E5970"/>
    <w:rsid w:val="006F1137"/>
    <w:rsid w:val="00707B6F"/>
    <w:rsid w:val="00707F63"/>
    <w:rsid w:val="00721BDF"/>
    <w:rsid w:val="00744243"/>
    <w:rsid w:val="00746981"/>
    <w:rsid w:val="00755501"/>
    <w:rsid w:val="00762298"/>
    <w:rsid w:val="00765961"/>
    <w:rsid w:val="007768E7"/>
    <w:rsid w:val="00777210"/>
    <w:rsid w:val="00777F58"/>
    <w:rsid w:val="007815B9"/>
    <w:rsid w:val="00785DDB"/>
    <w:rsid w:val="00785EE1"/>
    <w:rsid w:val="00796653"/>
    <w:rsid w:val="007C1A04"/>
    <w:rsid w:val="007C40EB"/>
    <w:rsid w:val="007C6CB7"/>
    <w:rsid w:val="007D457D"/>
    <w:rsid w:val="007E415B"/>
    <w:rsid w:val="007E5E2C"/>
    <w:rsid w:val="007F1DAD"/>
    <w:rsid w:val="007F4071"/>
    <w:rsid w:val="008003D2"/>
    <w:rsid w:val="0081215A"/>
    <w:rsid w:val="00813786"/>
    <w:rsid w:val="00821A87"/>
    <w:rsid w:val="00831C0B"/>
    <w:rsid w:val="00841CD3"/>
    <w:rsid w:val="00845B9C"/>
    <w:rsid w:val="00855A49"/>
    <w:rsid w:val="00855C66"/>
    <w:rsid w:val="0085677A"/>
    <w:rsid w:val="00860729"/>
    <w:rsid w:val="00871C87"/>
    <w:rsid w:val="0087302C"/>
    <w:rsid w:val="008859E9"/>
    <w:rsid w:val="00892380"/>
    <w:rsid w:val="008A039B"/>
    <w:rsid w:val="008A085A"/>
    <w:rsid w:val="008A25AB"/>
    <w:rsid w:val="008B021E"/>
    <w:rsid w:val="008B3043"/>
    <w:rsid w:val="008B67BD"/>
    <w:rsid w:val="008C39EB"/>
    <w:rsid w:val="008C43D0"/>
    <w:rsid w:val="008C5EB8"/>
    <w:rsid w:val="008D2D23"/>
    <w:rsid w:val="008E1743"/>
    <w:rsid w:val="008E3094"/>
    <w:rsid w:val="008F1275"/>
    <w:rsid w:val="008F1765"/>
    <w:rsid w:val="008F1E0F"/>
    <w:rsid w:val="008F37C5"/>
    <w:rsid w:val="008F4F11"/>
    <w:rsid w:val="008F59DC"/>
    <w:rsid w:val="008F5C94"/>
    <w:rsid w:val="008F7F57"/>
    <w:rsid w:val="00900A81"/>
    <w:rsid w:val="00911880"/>
    <w:rsid w:val="00913A89"/>
    <w:rsid w:val="00917690"/>
    <w:rsid w:val="00917D4F"/>
    <w:rsid w:val="00925B20"/>
    <w:rsid w:val="00930D9C"/>
    <w:rsid w:val="00934BAB"/>
    <w:rsid w:val="00937E70"/>
    <w:rsid w:val="00940058"/>
    <w:rsid w:val="00941D2D"/>
    <w:rsid w:val="00942068"/>
    <w:rsid w:val="00944E00"/>
    <w:rsid w:val="00952BFF"/>
    <w:rsid w:val="00960F15"/>
    <w:rsid w:val="00964103"/>
    <w:rsid w:val="009665B3"/>
    <w:rsid w:val="00980EAE"/>
    <w:rsid w:val="00986E5A"/>
    <w:rsid w:val="00994040"/>
    <w:rsid w:val="00996FDC"/>
    <w:rsid w:val="009A0CD0"/>
    <w:rsid w:val="009A425F"/>
    <w:rsid w:val="009A67AB"/>
    <w:rsid w:val="009B3C84"/>
    <w:rsid w:val="009B602F"/>
    <w:rsid w:val="009B6A73"/>
    <w:rsid w:val="009B6AAB"/>
    <w:rsid w:val="009C0B88"/>
    <w:rsid w:val="009C428B"/>
    <w:rsid w:val="009D4E5E"/>
    <w:rsid w:val="009E4CDA"/>
    <w:rsid w:val="009E725C"/>
    <w:rsid w:val="009F17D3"/>
    <w:rsid w:val="009F2726"/>
    <w:rsid w:val="009F3B85"/>
    <w:rsid w:val="00A17448"/>
    <w:rsid w:val="00A32569"/>
    <w:rsid w:val="00A427BF"/>
    <w:rsid w:val="00A456A0"/>
    <w:rsid w:val="00A45B9E"/>
    <w:rsid w:val="00A65D63"/>
    <w:rsid w:val="00A70E11"/>
    <w:rsid w:val="00A72B0B"/>
    <w:rsid w:val="00A75661"/>
    <w:rsid w:val="00A831F9"/>
    <w:rsid w:val="00A93BAA"/>
    <w:rsid w:val="00A94763"/>
    <w:rsid w:val="00AA1F1B"/>
    <w:rsid w:val="00AA5EFA"/>
    <w:rsid w:val="00AB01E5"/>
    <w:rsid w:val="00AB7852"/>
    <w:rsid w:val="00AC1F66"/>
    <w:rsid w:val="00AD0B9F"/>
    <w:rsid w:val="00AD7BE7"/>
    <w:rsid w:val="00AF2614"/>
    <w:rsid w:val="00AF3654"/>
    <w:rsid w:val="00AF5763"/>
    <w:rsid w:val="00B0123A"/>
    <w:rsid w:val="00B1666F"/>
    <w:rsid w:val="00B2146E"/>
    <w:rsid w:val="00B21C7C"/>
    <w:rsid w:val="00B2571E"/>
    <w:rsid w:val="00B26C3E"/>
    <w:rsid w:val="00B35F18"/>
    <w:rsid w:val="00B36B68"/>
    <w:rsid w:val="00B44310"/>
    <w:rsid w:val="00B466B8"/>
    <w:rsid w:val="00B51DFC"/>
    <w:rsid w:val="00B76053"/>
    <w:rsid w:val="00B768AC"/>
    <w:rsid w:val="00B944C3"/>
    <w:rsid w:val="00BA1526"/>
    <w:rsid w:val="00BB0DB2"/>
    <w:rsid w:val="00BB34D2"/>
    <w:rsid w:val="00BC0EEB"/>
    <w:rsid w:val="00BD0619"/>
    <w:rsid w:val="00BF268D"/>
    <w:rsid w:val="00BF5FF9"/>
    <w:rsid w:val="00C0232B"/>
    <w:rsid w:val="00C02478"/>
    <w:rsid w:val="00C1708F"/>
    <w:rsid w:val="00C20730"/>
    <w:rsid w:val="00C20E95"/>
    <w:rsid w:val="00C239E0"/>
    <w:rsid w:val="00C25F8C"/>
    <w:rsid w:val="00C339E9"/>
    <w:rsid w:val="00C355EF"/>
    <w:rsid w:val="00C46747"/>
    <w:rsid w:val="00C526EB"/>
    <w:rsid w:val="00C55C4F"/>
    <w:rsid w:val="00C57234"/>
    <w:rsid w:val="00C617AC"/>
    <w:rsid w:val="00C644A8"/>
    <w:rsid w:val="00CA1A04"/>
    <w:rsid w:val="00CB6E41"/>
    <w:rsid w:val="00CB7682"/>
    <w:rsid w:val="00CC07EC"/>
    <w:rsid w:val="00CC16BB"/>
    <w:rsid w:val="00CD25A9"/>
    <w:rsid w:val="00CD5F35"/>
    <w:rsid w:val="00CE01B7"/>
    <w:rsid w:val="00CE653E"/>
    <w:rsid w:val="00CF07ED"/>
    <w:rsid w:val="00D04DE1"/>
    <w:rsid w:val="00D072DB"/>
    <w:rsid w:val="00D115D9"/>
    <w:rsid w:val="00D30CF4"/>
    <w:rsid w:val="00D34614"/>
    <w:rsid w:val="00D357C9"/>
    <w:rsid w:val="00D44796"/>
    <w:rsid w:val="00D45FD3"/>
    <w:rsid w:val="00D55F59"/>
    <w:rsid w:val="00D60CB4"/>
    <w:rsid w:val="00D72A0C"/>
    <w:rsid w:val="00D72EBC"/>
    <w:rsid w:val="00D7780C"/>
    <w:rsid w:val="00D80796"/>
    <w:rsid w:val="00D83933"/>
    <w:rsid w:val="00DA4060"/>
    <w:rsid w:val="00DB55CB"/>
    <w:rsid w:val="00DD0A9A"/>
    <w:rsid w:val="00DD582A"/>
    <w:rsid w:val="00DE029B"/>
    <w:rsid w:val="00DF3DE6"/>
    <w:rsid w:val="00E205B8"/>
    <w:rsid w:val="00E240A4"/>
    <w:rsid w:val="00E45FE5"/>
    <w:rsid w:val="00E46A8F"/>
    <w:rsid w:val="00E73675"/>
    <w:rsid w:val="00E76B97"/>
    <w:rsid w:val="00EA2019"/>
    <w:rsid w:val="00EA5963"/>
    <w:rsid w:val="00EB3D65"/>
    <w:rsid w:val="00EB642E"/>
    <w:rsid w:val="00ED4160"/>
    <w:rsid w:val="00EE1BD5"/>
    <w:rsid w:val="00EF1ED9"/>
    <w:rsid w:val="00F00A4C"/>
    <w:rsid w:val="00F24278"/>
    <w:rsid w:val="00F246DC"/>
    <w:rsid w:val="00F33983"/>
    <w:rsid w:val="00F44ABB"/>
    <w:rsid w:val="00F46205"/>
    <w:rsid w:val="00F50486"/>
    <w:rsid w:val="00F508DB"/>
    <w:rsid w:val="00F537A2"/>
    <w:rsid w:val="00F546BA"/>
    <w:rsid w:val="00F706E6"/>
    <w:rsid w:val="00F75B9A"/>
    <w:rsid w:val="00F76EE5"/>
    <w:rsid w:val="00F816D0"/>
    <w:rsid w:val="00F86BC3"/>
    <w:rsid w:val="00F912B6"/>
    <w:rsid w:val="00FB1F75"/>
    <w:rsid w:val="00FB2077"/>
    <w:rsid w:val="00FB26A3"/>
    <w:rsid w:val="00FD609D"/>
    <w:rsid w:val="00FE133C"/>
    <w:rsid w:val="00FE3AB9"/>
    <w:rsid w:val="00FF219A"/>
    <w:rsid w:val="00FF4B09"/>
    <w:rsid w:val="00FF71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508BF"/>
  <w15:chartTrackingRefBased/>
  <w15:docId w15:val="{B14FEC3F-83E5-4AAA-928B-1D1308D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670228"/>
    <w:rPr>
      <w:rFonts w:ascii="Arial" w:hAnsi="Arial"/>
      <w:sz w:val="24"/>
      <w:szCs w:val="24"/>
    </w:rPr>
  </w:style>
  <w:style w:type="paragraph" w:styleId="berschrift1">
    <w:name w:val="heading 1"/>
    <w:basedOn w:val="Standard"/>
    <w:next w:val="Standard"/>
    <w:qFormat/>
    <w:pPr>
      <w:keepNext/>
      <w:outlineLvl w:val="0"/>
    </w:pPr>
    <w:rPr>
      <w:rFonts w:eastAsia="Times"/>
      <w:b/>
      <w:color w:val="000000"/>
      <w:sz w:val="32"/>
      <w:szCs w:val="20"/>
    </w:rPr>
  </w:style>
  <w:style w:type="paragraph" w:styleId="berschrift2">
    <w:name w:val="heading 2"/>
    <w:basedOn w:val="Standard"/>
    <w:next w:val="Standard"/>
    <w:qFormat/>
    <w:pPr>
      <w:keepNext/>
      <w:spacing w:after="120" w:line="360" w:lineRule="auto"/>
      <w:outlineLvl w:val="1"/>
    </w:pPr>
    <w:rPr>
      <w:b/>
      <w:bCs/>
      <w:sz w:val="21"/>
    </w:rPr>
  </w:style>
  <w:style w:type="paragraph" w:styleId="berschrift3">
    <w:name w:val="heading 3"/>
    <w:basedOn w:val="Standard"/>
    <w:next w:val="Standard"/>
    <w:qFormat/>
    <w:pPr>
      <w:keepNext/>
      <w:autoSpaceDE w:val="0"/>
      <w:autoSpaceDN w:val="0"/>
      <w:adjustRightInd w:val="0"/>
      <w:spacing w:line="360" w:lineRule="atLeast"/>
      <w:jc w:val="both"/>
      <w:outlineLvl w:val="2"/>
    </w:pPr>
    <w:rPr>
      <w:rFonts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aliases w:val="Inhaltsverzeichnis"/>
    <w:rPr>
      <w:color w:val="0000FF"/>
      <w:u w:val="single"/>
    </w:rPr>
  </w:style>
  <w:style w:type="paragraph" w:styleId="Textkrper">
    <w:name w:val="Body Text"/>
    <w:basedOn w:val="Standard"/>
    <w:pPr>
      <w:jc w:val="both"/>
    </w:pPr>
    <w:rPr>
      <w:rFonts w:eastAsia="Times"/>
      <w:color w:val="000000"/>
      <w:szCs w:val="20"/>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character" w:customStyle="1" w:styleId="bodyheader-date1">
    <w:name w:val="bodyheader-date1"/>
    <w:rPr>
      <w:rFonts w:ascii="Arial" w:hAnsi="Arial" w:cs="Arial" w:hint="default"/>
      <w:color w:val="333333"/>
      <w:sz w:val="18"/>
      <w:szCs w:val="18"/>
    </w:rPr>
  </w:style>
  <w:style w:type="paragraph" w:styleId="Textkrper2">
    <w:name w:val="Body Text 2"/>
    <w:basedOn w:val="Standard"/>
    <w:pPr>
      <w:autoSpaceDE w:val="0"/>
      <w:autoSpaceDN w:val="0"/>
      <w:adjustRightInd w:val="0"/>
      <w:spacing w:before="120"/>
    </w:pPr>
    <w:rPr>
      <w:rFonts w:cs="Arial"/>
      <w:sz w:val="22"/>
      <w:szCs w:val="21"/>
    </w:rPr>
  </w:style>
  <w:style w:type="paragraph" w:styleId="Kommentartext">
    <w:name w:val="annotation text"/>
    <w:basedOn w:val="Standard"/>
    <w:semiHidden/>
    <w:rsid w:val="00C644A8"/>
    <w:rPr>
      <w:sz w:val="20"/>
      <w:szCs w:val="20"/>
    </w:rPr>
  </w:style>
  <w:style w:type="character" w:customStyle="1" w:styleId="BesuchterHyperlink">
    <w:name w:val="BesuchterHyperlink"/>
    <w:rsid w:val="00C644A8"/>
    <w:rPr>
      <w:color w:val="800080"/>
      <w:u w:val="single"/>
    </w:rPr>
  </w:style>
  <w:style w:type="paragraph" w:customStyle="1" w:styleId="Standard10pt">
    <w:name w:val="Standard + 10 pt"/>
    <w:aliases w:val="Block"/>
    <w:basedOn w:val="Standard"/>
    <w:rsid w:val="00707B6F"/>
    <w:pPr>
      <w:jc w:val="both"/>
    </w:pPr>
    <w:rPr>
      <w:rFonts w:cs="Arial"/>
      <w:sz w:val="20"/>
      <w:szCs w:val="20"/>
    </w:rPr>
  </w:style>
  <w:style w:type="paragraph" w:customStyle="1" w:styleId="Formatvorlage1">
    <w:name w:val="Formatvorlage1"/>
    <w:basedOn w:val="Standard"/>
    <w:rsid w:val="006E56F1"/>
    <w:pPr>
      <w:spacing w:before="100" w:beforeAutospacing="1" w:line="360" w:lineRule="auto"/>
    </w:pPr>
    <w:rPr>
      <w:sz w:val="20"/>
    </w:rPr>
  </w:style>
  <w:style w:type="paragraph" w:customStyle="1" w:styleId="Formatvorlage2">
    <w:name w:val="Formatvorlage2"/>
    <w:basedOn w:val="Standard"/>
    <w:link w:val="Formatvorlage2Char"/>
    <w:rsid w:val="006E56F1"/>
    <w:pPr>
      <w:spacing w:before="100" w:beforeAutospacing="1" w:line="360" w:lineRule="auto"/>
    </w:pPr>
    <w:rPr>
      <w:sz w:val="20"/>
    </w:rPr>
  </w:style>
  <w:style w:type="character" w:customStyle="1" w:styleId="Formatvorlage2Char">
    <w:name w:val="Formatvorlage2 Char"/>
    <w:link w:val="Formatvorlage2"/>
    <w:rsid w:val="006E56F1"/>
    <w:rPr>
      <w:rFonts w:ascii="Arial" w:hAnsi="Arial"/>
      <w:szCs w:val="24"/>
      <w:lang w:val="de-DE" w:eastAsia="de-DE" w:bidi="ar-SA"/>
    </w:rPr>
  </w:style>
  <w:style w:type="paragraph" w:customStyle="1" w:styleId="Formatvorlage3">
    <w:name w:val="Formatvorlage3"/>
    <w:basedOn w:val="Formatvorlage2"/>
    <w:rsid w:val="006E56F1"/>
    <w:pPr>
      <w:jc w:val="both"/>
    </w:pPr>
  </w:style>
  <w:style w:type="character" w:styleId="NichtaufgelsteErwhnung">
    <w:name w:val="Unresolved Mention"/>
    <w:basedOn w:val="Absatz-Standardschriftart"/>
    <w:uiPriority w:val="99"/>
    <w:semiHidden/>
    <w:unhideWhenUsed/>
    <w:rsid w:val="007E5E2C"/>
    <w:rPr>
      <w:color w:val="605E5C"/>
      <w:shd w:val="clear" w:color="auto" w:fill="E1DFDD"/>
    </w:rPr>
  </w:style>
  <w:style w:type="character" w:styleId="BesuchterLink">
    <w:name w:val="FollowedHyperlink"/>
    <w:basedOn w:val="Absatz-Standardschriftart"/>
    <w:rsid w:val="007E5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4897">
      <w:bodyDiv w:val="1"/>
      <w:marLeft w:val="0"/>
      <w:marRight w:val="0"/>
      <w:marTop w:val="0"/>
      <w:marBottom w:val="0"/>
      <w:divBdr>
        <w:top w:val="none" w:sz="0" w:space="0" w:color="auto"/>
        <w:left w:val="none" w:sz="0" w:space="0" w:color="auto"/>
        <w:bottom w:val="none" w:sz="0" w:space="0" w:color="auto"/>
        <w:right w:val="none" w:sz="0" w:space="0" w:color="auto"/>
      </w:divBdr>
      <w:divsChild>
        <w:div w:id="56903805">
          <w:marLeft w:val="0"/>
          <w:marRight w:val="0"/>
          <w:marTop w:val="0"/>
          <w:marBottom w:val="0"/>
          <w:divBdr>
            <w:top w:val="none" w:sz="0" w:space="0" w:color="auto"/>
            <w:left w:val="none" w:sz="0" w:space="0" w:color="auto"/>
            <w:bottom w:val="none" w:sz="0" w:space="0" w:color="auto"/>
            <w:right w:val="none" w:sz="0" w:space="0" w:color="auto"/>
          </w:divBdr>
        </w:div>
        <w:div w:id="2107456002">
          <w:marLeft w:val="0"/>
          <w:marRight w:val="0"/>
          <w:marTop w:val="0"/>
          <w:marBottom w:val="0"/>
          <w:divBdr>
            <w:top w:val="none" w:sz="0" w:space="0" w:color="auto"/>
            <w:left w:val="none" w:sz="0" w:space="0" w:color="auto"/>
            <w:bottom w:val="none" w:sz="0" w:space="0" w:color="auto"/>
            <w:right w:val="none" w:sz="0" w:space="0" w:color="auto"/>
          </w:divBdr>
        </w:div>
      </w:divsChild>
    </w:div>
    <w:div w:id="125243814">
      <w:bodyDiv w:val="1"/>
      <w:marLeft w:val="0"/>
      <w:marRight w:val="0"/>
      <w:marTop w:val="0"/>
      <w:marBottom w:val="0"/>
      <w:divBdr>
        <w:top w:val="none" w:sz="0" w:space="0" w:color="auto"/>
        <w:left w:val="none" w:sz="0" w:space="0" w:color="auto"/>
        <w:bottom w:val="none" w:sz="0" w:space="0" w:color="auto"/>
        <w:right w:val="none" w:sz="0" w:space="0" w:color="auto"/>
      </w:divBdr>
    </w:div>
    <w:div w:id="429470327">
      <w:bodyDiv w:val="1"/>
      <w:marLeft w:val="0"/>
      <w:marRight w:val="0"/>
      <w:marTop w:val="0"/>
      <w:marBottom w:val="0"/>
      <w:divBdr>
        <w:top w:val="none" w:sz="0" w:space="0" w:color="auto"/>
        <w:left w:val="none" w:sz="0" w:space="0" w:color="auto"/>
        <w:bottom w:val="none" w:sz="0" w:space="0" w:color="auto"/>
        <w:right w:val="none" w:sz="0" w:space="0" w:color="auto"/>
      </w:divBdr>
    </w:div>
    <w:div w:id="943921576">
      <w:bodyDiv w:val="1"/>
      <w:marLeft w:val="0"/>
      <w:marRight w:val="0"/>
      <w:marTop w:val="0"/>
      <w:marBottom w:val="0"/>
      <w:divBdr>
        <w:top w:val="none" w:sz="0" w:space="0" w:color="auto"/>
        <w:left w:val="none" w:sz="0" w:space="0" w:color="auto"/>
        <w:bottom w:val="none" w:sz="0" w:space="0" w:color="auto"/>
        <w:right w:val="none" w:sz="0" w:space="0" w:color="auto"/>
      </w:divBdr>
    </w:div>
    <w:div w:id="1132096752">
      <w:bodyDiv w:val="1"/>
      <w:marLeft w:val="0"/>
      <w:marRight w:val="0"/>
      <w:marTop w:val="0"/>
      <w:marBottom w:val="0"/>
      <w:divBdr>
        <w:top w:val="none" w:sz="0" w:space="0" w:color="auto"/>
        <w:left w:val="none" w:sz="0" w:space="0" w:color="auto"/>
        <w:bottom w:val="none" w:sz="0" w:space="0" w:color="auto"/>
        <w:right w:val="none" w:sz="0" w:space="0" w:color="auto"/>
      </w:divBdr>
    </w:div>
    <w:div w:id="1278442997">
      <w:bodyDiv w:val="1"/>
      <w:marLeft w:val="0"/>
      <w:marRight w:val="0"/>
      <w:marTop w:val="0"/>
      <w:marBottom w:val="0"/>
      <w:divBdr>
        <w:top w:val="none" w:sz="0" w:space="0" w:color="auto"/>
        <w:left w:val="none" w:sz="0" w:space="0" w:color="auto"/>
        <w:bottom w:val="none" w:sz="0" w:space="0" w:color="auto"/>
        <w:right w:val="none" w:sz="0" w:space="0" w:color="auto"/>
      </w:divBdr>
    </w:div>
    <w:div w:id="1704133754">
      <w:bodyDiv w:val="1"/>
      <w:marLeft w:val="0"/>
      <w:marRight w:val="0"/>
      <w:marTop w:val="0"/>
      <w:marBottom w:val="0"/>
      <w:divBdr>
        <w:top w:val="none" w:sz="0" w:space="0" w:color="auto"/>
        <w:left w:val="none" w:sz="0" w:space="0" w:color="auto"/>
        <w:bottom w:val="none" w:sz="0" w:space="0" w:color="auto"/>
        <w:right w:val="none" w:sz="0" w:space="0" w:color="auto"/>
      </w:divBdr>
      <w:divsChild>
        <w:div w:id="173342736">
          <w:marLeft w:val="0"/>
          <w:marRight w:val="0"/>
          <w:marTop w:val="0"/>
          <w:marBottom w:val="0"/>
          <w:divBdr>
            <w:top w:val="none" w:sz="0" w:space="0" w:color="auto"/>
            <w:left w:val="none" w:sz="0" w:space="0" w:color="auto"/>
            <w:bottom w:val="none" w:sz="0" w:space="0" w:color="auto"/>
            <w:right w:val="none" w:sz="0" w:space="0" w:color="auto"/>
          </w:divBdr>
          <w:divsChild>
            <w:div w:id="427851541">
              <w:marLeft w:val="0"/>
              <w:marRight w:val="0"/>
              <w:marTop w:val="0"/>
              <w:marBottom w:val="0"/>
              <w:divBdr>
                <w:top w:val="none" w:sz="0" w:space="0" w:color="auto"/>
                <w:left w:val="none" w:sz="0" w:space="0" w:color="auto"/>
                <w:bottom w:val="none" w:sz="0" w:space="0" w:color="auto"/>
                <w:right w:val="none" w:sz="0" w:space="0" w:color="auto"/>
              </w:divBdr>
            </w:div>
            <w:div w:id="657877864">
              <w:marLeft w:val="0"/>
              <w:marRight w:val="0"/>
              <w:marTop w:val="0"/>
              <w:marBottom w:val="0"/>
              <w:divBdr>
                <w:top w:val="none" w:sz="0" w:space="0" w:color="auto"/>
                <w:left w:val="none" w:sz="0" w:space="0" w:color="auto"/>
                <w:bottom w:val="none" w:sz="0" w:space="0" w:color="auto"/>
                <w:right w:val="none" w:sz="0" w:space="0" w:color="auto"/>
              </w:divBdr>
            </w:div>
            <w:div w:id="718289236">
              <w:marLeft w:val="0"/>
              <w:marRight w:val="0"/>
              <w:marTop w:val="0"/>
              <w:marBottom w:val="0"/>
              <w:divBdr>
                <w:top w:val="none" w:sz="0" w:space="0" w:color="auto"/>
                <w:left w:val="none" w:sz="0" w:space="0" w:color="auto"/>
                <w:bottom w:val="none" w:sz="0" w:space="0" w:color="auto"/>
                <w:right w:val="none" w:sz="0" w:space="0" w:color="auto"/>
              </w:divBdr>
            </w:div>
            <w:div w:id="942884153">
              <w:marLeft w:val="0"/>
              <w:marRight w:val="0"/>
              <w:marTop w:val="0"/>
              <w:marBottom w:val="0"/>
              <w:divBdr>
                <w:top w:val="none" w:sz="0" w:space="0" w:color="auto"/>
                <w:left w:val="none" w:sz="0" w:space="0" w:color="auto"/>
                <w:bottom w:val="none" w:sz="0" w:space="0" w:color="auto"/>
                <w:right w:val="none" w:sz="0" w:space="0" w:color="auto"/>
              </w:divBdr>
            </w:div>
            <w:div w:id="1730297354">
              <w:marLeft w:val="0"/>
              <w:marRight w:val="0"/>
              <w:marTop w:val="0"/>
              <w:marBottom w:val="0"/>
              <w:divBdr>
                <w:top w:val="none" w:sz="0" w:space="0" w:color="auto"/>
                <w:left w:val="none" w:sz="0" w:space="0" w:color="auto"/>
                <w:bottom w:val="none" w:sz="0" w:space="0" w:color="auto"/>
                <w:right w:val="none" w:sz="0" w:space="0" w:color="auto"/>
              </w:divBdr>
            </w:div>
            <w:div w:id="1745562274">
              <w:marLeft w:val="0"/>
              <w:marRight w:val="0"/>
              <w:marTop w:val="0"/>
              <w:marBottom w:val="0"/>
              <w:divBdr>
                <w:top w:val="none" w:sz="0" w:space="0" w:color="auto"/>
                <w:left w:val="none" w:sz="0" w:space="0" w:color="auto"/>
                <w:bottom w:val="none" w:sz="0" w:space="0" w:color="auto"/>
                <w:right w:val="none" w:sz="0" w:space="0" w:color="auto"/>
              </w:divBdr>
            </w:div>
            <w:div w:id="1764641239">
              <w:marLeft w:val="0"/>
              <w:marRight w:val="0"/>
              <w:marTop w:val="0"/>
              <w:marBottom w:val="0"/>
              <w:divBdr>
                <w:top w:val="none" w:sz="0" w:space="0" w:color="auto"/>
                <w:left w:val="none" w:sz="0" w:space="0" w:color="auto"/>
                <w:bottom w:val="none" w:sz="0" w:space="0" w:color="auto"/>
                <w:right w:val="none" w:sz="0" w:space="0" w:color="auto"/>
              </w:divBdr>
            </w:div>
            <w:div w:id="1875919332">
              <w:marLeft w:val="0"/>
              <w:marRight w:val="0"/>
              <w:marTop w:val="0"/>
              <w:marBottom w:val="0"/>
              <w:divBdr>
                <w:top w:val="none" w:sz="0" w:space="0" w:color="auto"/>
                <w:left w:val="none" w:sz="0" w:space="0" w:color="auto"/>
                <w:bottom w:val="none" w:sz="0" w:space="0" w:color="auto"/>
                <w:right w:val="none" w:sz="0" w:space="0" w:color="auto"/>
              </w:divBdr>
            </w:div>
            <w:div w:id="1977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6620">
      <w:bodyDiv w:val="1"/>
      <w:marLeft w:val="0"/>
      <w:marRight w:val="0"/>
      <w:marTop w:val="0"/>
      <w:marBottom w:val="0"/>
      <w:divBdr>
        <w:top w:val="none" w:sz="0" w:space="0" w:color="auto"/>
        <w:left w:val="none" w:sz="0" w:space="0" w:color="auto"/>
        <w:bottom w:val="none" w:sz="0" w:space="0" w:color="auto"/>
        <w:right w:val="none" w:sz="0" w:space="0" w:color="auto"/>
      </w:divBdr>
      <w:divsChild>
        <w:div w:id="1752311650">
          <w:marLeft w:val="0"/>
          <w:marRight w:val="0"/>
          <w:marTop w:val="0"/>
          <w:marBottom w:val="0"/>
          <w:divBdr>
            <w:top w:val="none" w:sz="0" w:space="0" w:color="auto"/>
            <w:left w:val="none" w:sz="0" w:space="0" w:color="auto"/>
            <w:bottom w:val="none" w:sz="0" w:space="0" w:color="auto"/>
            <w:right w:val="none" w:sz="0" w:space="0" w:color="auto"/>
          </w:divBdr>
        </w:div>
      </w:divsChild>
    </w:div>
    <w:div w:id="18979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z-business-school.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bz-business-school.de/studiengaeng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b-z.de" TargetMode="External"/><Relationship Id="rId4" Type="http://schemas.openxmlformats.org/officeDocument/2006/relationships/webSettings" Target="webSettings.xml"/><Relationship Id="rId9" Type="http://schemas.openxmlformats.org/officeDocument/2006/relationships/hyperlink" Target="mailto:n.rimkus@e-b-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Pressemeldung EBZ</vt:lpstr>
    </vt:vector>
  </TitlesOfParts>
  <Company>EBZ</Company>
  <LinksUpToDate>false</LinksUpToDate>
  <CharactersWithSpaces>4942</CharactersWithSpaces>
  <SharedDoc>false</SharedDoc>
  <HLinks>
    <vt:vector size="18" baseType="variant">
      <vt:variant>
        <vt:i4>1900571</vt:i4>
      </vt:variant>
      <vt:variant>
        <vt:i4>6</vt:i4>
      </vt:variant>
      <vt:variant>
        <vt:i4>0</vt:i4>
      </vt:variant>
      <vt:variant>
        <vt:i4>5</vt:i4>
      </vt:variant>
      <vt:variant>
        <vt:lpwstr>http://www.e-b-z.de/</vt:lpwstr>
      </vt:variant>
      <vt:variant>
        <vt:lpwstr/>
      </vt:variant>
      <vt:variant>
        <vt:i4>7143436</vt:i4>
      </vt:variant>
      <vt:variant>
        <vt:i4>3</vt:i4>
      </vt:variant>
      <vt:variant>
        <vt:i4>0</vt:i4>
      </vt:variant>
      <vt:variant>
        <vt:i4>5</vt:i4>
      </vt:variant>
      <vt:variant>
        <vt:lpwstr>mailto:n.rimkus@e-b-z.de</vt:lpwstr>
      </vt:variant>
      <vt:variant>
        <vt:lpwstr/>
      </vt:variant>
      <vt:variant>
        <vt:i4>4063274</vt:i4>
      </vt:variant>
      <vt:variant>
        <vt:i4>0</vt:i4>
      </vt:variant>
      <vt:variant>
        <vt:i4>0</vt:i4>
      </vt:variant>
      <vt:variant>
        <vt:i4>5</vt:i4>
      </vt:variant>
      <vt:variant>
        <vt:lpwstr>http://www.ebz-business-school.de/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EBZ</dc:title>
  <dc:subject/>
  <dc:creator>hommel</dc:creator>
  <cp:keywords/>
  <cp:lastModifiedBy>Rimkus, Nils</cp:lastModifiedBy>
  <cp:revision>17</cp:revision>
  <cp:lastPrinted>2017-12-19T09:17:00Z</cp:lastPrinted>
  <dcterms:created xsi:type="dcterms:W3CDTF">2020-05-20T09:58:00Z</dcterms:created>
  <dcterms:modified xsi:type="dcterms:W3CDTF">2020-05-28T09:27:00Z</dcterms:modified>
</cp:coreProperties>
</file>